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717" w:rsidRDefault="00EF5298" w:rsidP="0020204B">
      <w:pPr>
        <w:adjustRightInd w:val="0"/>
        <w:snapToGrid w:val="0"/>
        <w:spacing w:line="440" w:lineRule="exact"/>
        <w:jc w:val="center"/>
        <w:rPr>
          <w:rFonts w:ascii="Times New Roman" w:eastAsia="方正小标宋简体" w:hAnsi="Times New Roman" w:cs="方正仿宋简体"/>
          <w:color w:val="000000"/>
          <w:sz w:val="32"/>
          <w:szCs w:val="32"/>
        </w:rPr>
      </w:pPr>
      <w:bookmarkStart w:id="0" w:name="_GoBack"/>
      <w:bookmarkEnd w:id="0"/>
      <w:r>
        <w:rPr>
          <w:rFonts w:ascii="Times New Roman" w:eastAsia="方正小标宋简体" w:hAnsi="Times New Roman" w:cs="方正仿宋简体"/>
          <w:color w:val="000000"/>
          <w:sz w:val="32"/>
          <w:szCs w:val="32"/>
        </w:rPr>
        <w:t>食品接触用纸容器产品质量国家监督抽查实施细则</w:t>
      </w:r>
    </w:p>
    <w:p w:rsidR="00A50717" w:rsidRDefault="00EF5298" w:rsidP="0020204B">
      <w:pPr>
        <w:spacing w:line="440" w:lineRule="exact"/>
        <w:jc w:val="center"/>
        <w:rPr>
          <w:rFonts w:ascii="Times New Roman" w:eastAsia="方正小标宋简体" w:hAnsi="Times New Roman" w:cs="方正仿宋简体"/>
          <w:color w:val="000000"/>
          <w:sz w:val="32"/>
          <w:szCs w:val="32"/>
        </w:rPr>
      </w:pPr>
      <w:r>
        <w:rPr>
          <w:rFonts w:eastAsia="方正小标宋简体" w:cs="方正仿宋简体" w:hint="eastAsia"/>
          <w:color w:val="000000"/>
          <w:sz w:val="32"/>
          <w:szCs w:val="32"/>
        </w:rPr>
        <w:t>（</w:t>
      </w:r>
      <w:r>
        <w:rPr>
          <w:rFonts w:eastAsia="方正小标宋简体" w:cs="方正仿宋简体" w:hint="eastAsia"/>
          <w:color w:val="000000"/>
          <w:sz w:val="32"/>
          <w:szCs w:val="32"/>
        </w:rPr>
        <w:t>202</w:t>
      </w:r>
      <w:r>
        <w:rPr>
          <w:rFonts w:eastAsia="方正小标宋简体" w:cs="方正仿宋简体"/>
          <w:color w:val="000000"/>
          <w:sz w:val="32"/>
          <w:szCs w:val="32"/>
        </w:rPr>
        <w:t>2</w:t>
      </w:r>
      <w:r>
        <w:rPr>
          <w:rFonts w:eastAsia="方正小标宋简体" w:cs="方正仿宋简体" w:hint="eastAsia"/>
          <w:color w:val="000000"/>
          <w:sz w:val="32"/>
          <w:szCs w:val="32"/>
        </w:rPr>
        <w:t>年版）</w:t>
      </w:r>
    </w:p>
    <w:p w:rsidR="0020204B" w:rsidRDefault="0020204B" w:rsidP="0020204B">
      <w:pPr>
        <w:adjustRightInd w:val="0"/>
        <w:snapToGrid w:val="0"/>
        <w:spacing w:line="440" w:lineRule="exact"/>
        <w:jc w:val="center"/>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（征求意见稿）</w:t>
      </w:r>
    </w:p>
    <w:p w:rsidR="00A50717" w:rsidRDefault="00A50717">
      <w:pPr>
        <w:adjustRightInd w:val="0"/>
        <w:snapToGrid w:val="0"/>
        <w:spacing w:line="594" w:lineRule="exact"/>
        <w:jc w:val="center"/>
        <w:rPr>
          <w:rFonts w:ascii="Times New Roman" w:eastAsia="方正小标宋简体" w:hAnsi="Times New Roman" w:cs="方正仿宋简体"/>
          <w:color w:val="000000"/>
          <w:sz w:val="32"/>
          <w:szCs w:val="32"/>
        </w:rPr>
      </w:pPr>
    </w:p>
    <w:p w:rsidR="00A50717" w:rsidRDefault="00EF5298">
      <w:pPr>
        <w:adjustRightInd w:val="0"/>
        <w:snapToGrid w:val="0"/>
        <w:spacing w:line="440" w:lineRule="exact"/>
        <w:outlineLvl w:val="1"/>
        <w:rPr>
          <w:rFonts w:ascii="Times New Roman" w:eastAsia="黑体" w:hAnsi="Times New Roman" w:cs="Times New Roman"/>
        </w:rPr>
      </w:pPr>
      <w:r>
        <w:rPr>
          <w:rFonts w:ascii="Times New Roman" w:eastAsia="黑体" w:hAnsi="Times New Roman" w:cs="Times New Roman"/>
        </w:rPr>
        <w:t>1</w:t>
      </w:r>
      <w:r>
        <w:rPr>
          <w:rFonts w:ascii="Times New Roman" w:eastAsia="黑体" w:hAnsi="Times New Roman" w:cs="Times New Roman"/>
        </w:rPr>
        <w:t>抽样方法</w:t>
      </w:r>
    </w:p>
    <w:p w:rsidR="00A50717" w:rsidRDefault="00EF5298">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rsidR="00A50717" w:rsidRDefault="00EF5298">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随机数一般可使用随机数表等方法产生。</w:t>
      </w:r>
    </w:p>
    <w:p w:rsidR="00A50717" w:rsidRDefault="00EF5298">
      <w:pPr>
        <w:snapToGrid w:val="0"/>
        <w:spacing w:line="440" w:lineRule="exact"/>
        <w:ind w:firstLineChars="200" w:firstLine="420"/>
        <w:jc w:val="center"/>
        <w:rPr>
          <w:rFonts w:ascii="Times New Roman" w:hAnsi="Times New Roman" w:cs="Times New Roman"/>
          <w:color w:val="000000"/>
        </w:rPr>
      </w:pPr>
      <w:r>
        <w:rPr>
          <w:rFonts w:ascii="Times New Roman" w:hAnsi="Times New Roman" w:cs="Times New Roman" w:hint="eastAsia"/>
          <w:color w:val="000000"/>
        </w:rPr>
        <w:t>表</w:t>
      </w:r>
      <w:r>
        <w:rPr>
          <w:rFonts w:ascii="Times New Roman" w:hAnsi="Times New Roman" w:cs="Times New Roman" w:hint="eastAsia"/>
          <w:color w:val="000000"/>
        </w:rPr>
        <w:t xml:space="preserve">1 </w:t>
      </w:r>
      <w:r>
        <w:rPr>
          <w:rFonts w:ascii="Times New Roman" w:hAnsi="Times New Roman" w:cs="Times New Roman" w:hint="eastAsia"/>
          <w:color w:val="000000"/>
        </w:rPr>
        <w:t>抽取样品数量</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711"/>
        <w:gridCol w:w="1215"/>
        <w:gridCol w:w="2767"/>
        <w:gridCol w:w="1769"/>
        <w:gridCol w:w="1617"/>
      </w:tblGrid>
      <w:tr w:rsidR="00A50717">
        <w:trPr>
          <w:trHeight w:val="440"/>
          <w:tblHeader/>
          <w:jc w:val="center"/>
        </w:trPr>
        <w:tc>
          <w:tcPr>
            <w:tcW w:w="1021"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序号</w:t>
            </w:r>
          </w:p>
        </w:tc>
        <w:tc>
          <w:tcPr>
            <w:tcW w:w="1926" w:type="dxa"/>
            <w:gridSpan w:val="2"/>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产品名称</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抽样数量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769" w:type="dxa"/>
            <w:vAlign w:val="center"/>
          </w:tcPr>
          <w:p w:rsidR="00A50717" w:rsidRDefault="00EF5298">
            <w:pPr>
              <w:snapToGrid w:val="0"/>
              <w:jc w:val="center"/>
              <w:rPr>
                <w:rFonts w:ascii="Times New Roman" w:hAnsi="Times New Roman" w:cs="Times New Roman"/>
                <w:kern w:val="0"/>
              </w:rPr>
            </w:pPr>
            <w:r>
              <w:rPr>
                <w:rFonts w:ascii="Times New Roman" w:hAnsi="Times New Roman" w:cs="Times New Roman"/>
                <w:color w:val="000000"/>
              </w:rPr>
              <w:t>检验样品数量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617" w:type="dxa"/>
            <w:vAlign w:val="center"/>
          </w:tcPr>
          <w:p w:rsidR="00A50717" w:rsidRDefault="00EF5298">
            <w:pPr>
              <w:snapToGrid w:val="0"/>
              <w:jc w:val="center"/>
              <w:rPr>
                <w:rFonts w:ascii="Times New Roman" w:hAnsi="Times New Roman" w:cs="Times New Roman"/>
                <w:kern w:val="0"/>
              </w:rPr>
            </w:pPr>
            <w:r>
              <w:rPr>
                <w:rFonts w:ascii="Times New Roman" w:hAnsi="Times New Roman" w:cs="Times New Roman"/>
                <w:color w:val="000000"/>
              </w:rPr>
              <w:t>备用样品数量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r>
      <w:tr w:rsidR="00A50717">
        <w:trPr>
          <w:trHeight w:val="277"/>
          <w:jc w:val="center"/>
        </w:trPr>
        <w:tc>
          <w:tcPr>
            <w:tcW w:w="1021"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w:t>
            </w:r>
          </w:p>
        </w:tc>
        <w:tc>
          <w:tcPr>
            <w:tcW w:w="1926" w:type="dxa"/>
            <w:gridSpan w:val="2"/>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纸餐具</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70</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A50717">
        <w:trPr>
          <w:trHeight w:val="277"/>
          <w:jc w:val="center"/>
        </w:trPr>
        <w:tc>
          <w:tcPr>
            <w:tcW w:w="1021"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w:t>
            </w:r>
          </w:p>
        </w:tc>
        <w:tc>
          <w:tcPr>
            <w:tcW w:w="1926" w:type="dxa"/>
            <w:gridSpan w:val="2"/>
            <w:vAlign w:val="center"/>
          </w:tcPr>
          <w:p w:rsidR="00A50717" w:rsidRDefault="00EF5298">
            <w:pPr>
              <w:adjustRightInd w:val="0"/>
              <w:snapToGrid w:val="0"/>
              <w:jc w:val="center"/>
              <w:rPr>
                <w:rFonts w:ascii="Times New Roman" w:hAnsi="Times New Roman" w:cs="Times New Roman"/>
              </w:rPr>
            </w:pPr>
            <w:r>
              <w:rPr>
                <w:rFonts w:ascii="Times New Roman" w:hAnsi="Times New Roman" w:cs="Times New Roman"/>
              </w:rPr>
              <w:t>纸盒</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A50717">
        <w:trPr>
          <w:trHeight w:val="810"/>
          <w:jc w:val="center"/>
        </w:trPr>
        <w:tc>
          <w:tcPr>
            <w:tcW w:w="1021"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w:t>
            </w:r>
          </w:p>
        </w:tc>
        <w:tc>
          <w:tcPr>
            <w:tcW w:w="1926" w:type="dxa"/>
            <w:gridSpan w:val="2"/>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纸袋</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w:t>
            </w:r>
            <w:r>
              <w:rPr>
                <w:rFonts w:ascii="Times New Roman" w:hAnsi="Times New Roman" w:cs="Times New Roman"/>
                <w:kern w:val="0"/>
              </w:rPr>
              <w:t>（若样品过小、过大时，应调整抽样量满足总质量不少于</w:t>
            </w:r>
            <w:r>
              <w:rPr>
                <w:rFonts w:ascii="Times New Roman" w:hAnsi="Times New Roman" w:cs="Times New Roman"/>
                <w:kern w:val="0"/>
              </w:rPr>
              <w:t>0.25kg,</w:t>
            </w:r>
            <w:r>
              <w:rPr>
                <w:rFonts w:ascii="Times New Roman" w:hAnsi="Times New Roman" w:cs="Times New Roman"/>
                <w:kern w:val="0"/>
              </w:rPr>
              <w:t>不多于</w:t>
            </w:r>
            <w:r>
              <w:rPr>
                <w:rFonts w:ascii="Times New Roman" w:hAnsi="Times New Roman" w:cs="Times New Roman"/>
                <w:kern w:val="0"/>
              </w:rPr>
              <w:t>3kg</w:t>
            </w:r>
            <w:r>
              <w:rPr>
                <w:rFonts w:ascii="Times New Roman" w:hAnsi="Times New Roman" w:cs="Times New Roman"/>
                <w:kern w:val="0"/>
              </w:rPr>
              <w:t>，检验、</w:t>
            </w:r>
            <w:proofErr w:type="gramStart"/>
            <w:r>
              <w:rPr>
                <w:rFonts w:ascii="Times New Roman" w:hAnsi="Times New Roman" w:cs="Times New Roman"/>
                <w:kern w:val="0"/>
              </w:rPr>
              <w:t>备样按</w:t>
            </w:r>
            <w:proofErr w:type="gramEnd"/>
            <w:r>
              <w:rPr>
                <w:rFonts w:ascii="Times New Roman" w:hAnsi="Times New Roman" w:cs="Times New Roman"/>
                <w:kern w:val="0"/>
              </w:rPr>
              <w:t>比例：</w:t>
            </w:r>
            <w:r>
              <w:rPr>
                <w:rFonts w:ascii="Times New Roman" w:hAnsi="Times New Roman" w:cs="Times New Roman"/>
                <w:kern w:val="0"/>
              </w:rPr>
              <w:t>2:1</w:t>
            </w:r>
            <w:r>
              <w:rPr>
                <w:rFonts w:ascii="Times New Roman" w:hAnsi="Times New Roman" w:cs="Times New Roman"/>
                <w:kern w:val="0"/>
              </w:rPr>
              <w:t>抽取）</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A50717">
        <w:trPr>
          <w:trHeight w:val="277"/>
          <w:jc w:val="center"/>
        </w:trPr>
        <w:tc>
          <w:tcPr>
            <w:tcW w:w="1021" w:type="dxa"/>
            <w:vMerge w:val="restart"/>
            <w:vAlign w:val="center"/>
          </w:tcPr>
          <w:p w:rsidR="00A50717" w:rsidRDefault="00EF5298">
            <w:pPr>
              <w:adjustRightInd w:val="0"/>
              <w:snapToGrid w:val="0"/>
              <w:jc w:val="center"/>
              <w:rPr>
                <w:rFonts w:ascii="Times New Roman" w:hAnsi="Times New Roman" w:cs="Times New Roman"/>
                <w:kern w:val="0"/>
              </w:rPr>
            </w:pPr>
            <w:r>
              <w:rPr>
                <w:rFonts w:ascii="Times New Roman" w:hAnsi="Times New Roman" w:cs="Times New Roman"/>
              </w:rPr>
              <w:t>4</w:t>
            </w:r>
          </w:p>
        </w:tc>
        <w:tc>
          <w:tcPr>
            <w:tcW w:w="711" w:type="dxa"/>
            <w:vMerge w:val="restart"/>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纸罐</w:t>
            </w:r>
          </w:p>
        </w:tc>
        <w:tc>
          <w:tcPr>
            <w:tcW w:w="1215" w:type="dxa"/>
            <w:vAlign w:val="center"/>
          </w:tcPr>
          <w:p w:rsidR="00A50717" w:rsidRDefault="00EF5298">
            <w:pPr>
              <w:autoSpaceDE w:val="0"/>
              <w:autoSpaceDN w:val="0"/>
              <w:adjustRightInd w:val="0"/>
              <w:snapToGrid w:val="0"/>
              <w:jc w:val="center"/>
              <w:rPr>
                <w:rFonts w:ascii="Times New Roman" w:hAnsi="Times New Roman" w:cs="Times New Roman"/>
                <w:kern w:val="0"/>
              </w:rPr>
            </w:pPr>
            <w:proofErr w:type="gramStart"/>
            <w:r>
              <w:rPr>
                <w:rFonts w:ascii="Times New Roman" w:hAnsi="Times New Roman" w:cs="Times New Roman"/>
                <w:kern w:val="0"/>
              </w:rPr>
              <w:t>纸板类罐</w:t>
            </w:r>
            <w:proofErr w:type="gramEnd"/>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25</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r>
      <w:tr w:rsidR="00A50717">
        <w:trPr>
          <w:trHeight w:val="277"/>
          <w:jc w:val="center"/>
        </w:trPr>
        <w:tc>
          <w:tcPr>
            <w:tcW w:w="1021" w:type="dxa"/>
            <w:vMerge/>
            <w:vAlign w:val="center"/>
          </w:tcPr>
          <w:p w:rsidR="00A50717" w:rsidRDefault="00A50717">
            <w:pPr>
              <w:autoSpaceDE w:val="0"/>
              <w:autoSpaceDN w:val="0"/>
              <w:adjustRightInd w:val="0"/>
              <w:snapToGrid w:val="0"/>
              <w:jc w:val="center"/>
              <w:rPr>
                <w:rFonts w:ascii="Times New Roman" w:hAnsi="Times New Roman" w:cs="Times New Roman"/>
                <w:kern w:val="0"/>
              </w:rPr>
            </w:pPr>
          </w:p>
        </w:tc>
        <w:tc>
          <w:tcPr>
            <w:tcW w:w="711" w:type="dxa"/>
            <w:vMerge/>
            <w:vAlign w:val="center"/>
          </w:tcPr>
          <w:p w:rsidR="00A50717" w:rsidRDefault="00A50717">
            <w:pPr>
              <w:autoSpaceDE w:val="0"/>
              <w:autoSpaceDN w:val="0"/>
              <w:adjustRightInd w:val="0"/>
              <w:snapToGrid w:val="0"/>
              <w:jc w:val="center"/>
              <w:rPr>
                <w:rFonts w:ascii="Times New Roman" w:hAnsi="Times New Roman" w:cs="Times New Roman"/>
                <w:kern w:val="0"/>
              </w:rPr>
            </w:pPr>
          </w:p>
        </w:tc>
        <w:tc>
          <w:tcPr>
            <w:tcW w:w="1215"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圆柱形复合罐</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A50717">
        <w:trPr>
          <w:trHeight w:val="288"/>
          <w:jc w:val="center"/>
        </w:trPr>
        <w:tc>
          <w:tcPr>
            <w:tcW w:w="1021"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c>
          <w:tcPr>
            <w:tcW w:w="1926" w:type="dxa"/>
            <w:gridSpan w:val="2"/>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纸吸管</w:t>
            </w:r>
          </w:p>
        </w:tc>
        <w:tc>
          <w:tcPr>
            <w:tcW w:w="276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600</w:t>
            </w:r>
          </w:p>
        </w:tc>
        <w:tc>
          <w:tcPr>
            <w:tcW w:w="1769"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400</w:t>
            </w:r>
          </w:p>
        </w:tc>
        <w:tc>
          <w:tcPr>
            <w:tcW w:w="1617" w:type="dxa"/>
            <w:vAlign w:val="center"/>
          </w:tcPr>
          <w:p w:rsidR="00A50717" w:rsidRDefault="00EF5298">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200</w:t>
            </w:r>
          </w:p>
        </w:tc>
      </w:tr>
    </w:tbl>
    <w:p w:rsidR="00A50717" w:rsidRDefault="00A50717">
      <w:pPr>
        <w:snapToGrid w:val="0"/>
        <w:spacing w:line="440" w:lineRule="exact"/>
        <w:rPr>
          <w:rFonts w:ascii="Times New Roman" w:hAnsi="Times New Roman" w:cs="Times New Roman"/>
          <w:color w:val="000000"/>
        </w:rPr>
      </w:pPr>
    </w:p>
    <w:p w:rsidR="00A50717" w:rsidRDefault="00EF5298">
      <w:pPr>
        <w:snapToGrid w:val="0"/>
        <w:spacing w:before="160" w:line="440" w:lineRule="exact"/>
        <w:rPr>
          <w:rFonts w:ascii="Times New Roman" w:eastAsia="黑体" w:hAnsi="Times New Roman" w:cs="Times New Roman"/>
          <w:color w:val="000000"/>
        </w:rPr>
      </w:pPr>
      <w:r>
        <w:rPr>
          <w:rFonts w:ascii="Times New Roman" w:eastAsia="黑体" w:hAnsi="Times New Roman" w:cs="Times New Roman"/>
          <w:color w:val="000000"/>
        </w:rPr>
        <w:t xml:space="preserve">2 </w:t>
      </w:r>
      <w:r>
        <w:rPr>
          <w:rFonts w:ascii="Times New Roman" w:eastAsia="黑体" w:hAnsi="Times New Roman" w:cs="Times New Roman"/>
          <w:color w:val="000000"/>
        </w:rPr>
        <w:t>检验依据</w:t>
      </w:r>
    </w:p>
    <w:p w:rsidR="00A50717" w:rsidRDefault="00EF5298">
      <w:pPr>
        <w:adjustRightInd w:val="0"/>
        <w:snapToGrid w:val="0"/>
        <w:spacing w:line="440" w:lineRule="exact"/>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rPr>
        <w:t>纸餐具（</w:t>
      </w:r>
      <w:proofErr w:type="gramStart"/>
      <w:r>
        <w:rPr>
          <w:rFonts w:ascii="Times New Roman" w:hAnsi="Times New Roman" w:cs="Times New Roman"/>
        </w:rPr>
        <w:t>淋膜纸</w:t>
      </w:r>
      <w:proofErr w:type="gramEnd"/>
      <w:r>
        <w:rPr>
          <w:rFonts w:ascii="Times New Roman" w:hAnsi="Times New Roman" w:cs="Times New Roman"/>
        </w:rPr>
        <w:t>餐具）</w:t>
      </w:r>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4"/>
        <w:gridCol w:w="2962"/>
        <w:gridCol w:w="4413"/>
      </w:tblGrid>
      <w:tr w:rsidR="00A50717">
        <w:trPr>
          <w:trHeight w:val="23"/>
          <w:tblHeader/>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31604.8-2021</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lastRenderedPageBreak/>
              <w:t>9</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12</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耐温试验（</w:t>
            </w:r>
            <w:r>
              <w:rPr>
                <w:rFonts w:ascii="Times New Roman" w:hAnsi="Times New Roman" w:cs="Times New Roman"/>
              </w:rPr>
              <w:t>95℃±5℃</w:t>
            </w:r>
            <w:r>
              <w:rPr>
                <w:rFonts w:ascii="Times New Roman" w:hAnsi="Times New Roman" w:cs="Times New Roman"/>
              </w:rPr>
              <w:t>的油、水，</w:t>
            </w:r>
            <w:r>
              <w:rPr>
                <w:rFonts w:ascii="Times New Roman" w:hAnsi="Times New Roman" w:cs="Times New Roman"/>
              </w:rPr>
              <w:t>30min</w:t>
            </w:r>
            <w:r>
              <w:rPr>
                <w:rFonts w:ascii="Times New Roman" w:hAnsi="Times New Roman" w:cs="Times New Roman"/>
              </w:rPr>
              <w:t>）</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27589-2011 4.5</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13</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95℃±5℃</w:t>
            </w:r>
            <w:r>
              <w:rPr>
                <w:rFonts w:ascii="Times New Roman" w:hAnsi="Times New Roman" w:cs="Times New Roman"/>
              </w:rPr>
              <w:t>水、油）</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4.4</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14</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90℃±5℃</w:t>
            </w:r>
            <w:r>
              <w:rPr>
                <w:rFonts w:ascii="Times New Roman" w:hAnsi="Times New Roman" w:cs="Times New Roman"/>
              </w:rPr>
              <w:t>水、</w:t>
            </w:r>
            <w:r>
              <w:rPr>
                <w:rFonts w:ascii="Times New Roman" w:hAnsi="Times New Roman" w:cs="Times New Roman"/>
              </w:rPr>
              <w:t>95℃±5℃</w:t>
            </w:r>
            <w:r>
              <w:rPr>
                <w:rFonts w:ascii="Times New Roman" w:hAnsi="Times New Roman" w:cs="Times New Roman"/>
              </w:rPr>
              <w:t>油）</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QB/T 2898-2007  5.4</w:t>
            </w:r>
          </w:p>
        </w:tc>
      </w:tr>
      <w:tr w:rsidR="00A50717">
        <w:trPr>
          <w:trHeight w:val="23"/>
          <w:jc w:val="center"/>
        </w:trPr>
        <w:tc>
          <w:tcPr>
            <w:tcW w:w="9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15</w:t>
            </w:r>
          </w:p>
        </w:tc>
        <w:tc>
          <w:tcPr>
            <w:tcW w:w="296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抗压强度</w:t>
            </w:r>
          </w:p>
        </w:tc>
        <w:tc>
          <w:tcPr>
            <w:tcW w:w="441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4.5</w:t>
            </w:r>
          </w:p>
        </w:tc>
      </w:tr>
    </w:tbl>
    <w:p w:rsidR="00A50717" w:rsidRDefault="00A50717">
      <w:pPr>
        <w:adjustRightInd w:val="0"/>
        <w:snapToGrid w:val="0"/>
        <w:spacing w:line="360" w:lineRule="auto"/>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3</w:t>
      </w:r>
      <w:r>
        <w:rPr>
          <w:rFonts w:ascii="Times New Roman" w:hAnsi="Times New Roman" w:cs="Times New Roman"/>
        </w:rPr>
        <w:t>纸餐具（纸浆模塑餐具）</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4"/>
        <w:gridCol w:w="2952"/>
        <w:gridCol w:w="4483"/>
      </w:tblGrid>
      <w:tr w:rsidR="00A50717">
        <w:trPr>
          <w:trHeight w:val="23"/>
          <w:tblHeader/>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31604.47-2016</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31604.8-2021</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874"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29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483"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A50717">
      <w:pPr>
        <w:adjustRightInd w:val="0"/>
        <w:snapToGrid w:val="0"/>
        <w:spacing w:line="360" w:lineRule="auto"/>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rPr>
        <w:t>纸餐具（纸板餐具）</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6"/>
        <w:gridCol w:w="3117"/>
        <w:gridCol w:w="4467"/>
      </w:tblGrid>
      <w:tr w:rsidR="00A50717">
        <w:trPr>
          <w:trHeight w:val="23"/>
          <w:tblHeader/>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 xml:space="preserve">GB </w:t>
            </w:r>
            <w:r>
              <w:rPr>
                <w:rFonts w:ascii="Times New Roman" w:hAnsi="Times New Roman" w:cs="Times New Roman"/>
              </w:rPr>
              <w:t>31604.49-2016</w:t>
            </w:r>
            <w:r>
              <w:rPr>
                <w:rFonts w:ascii="Times New Roman" w:hAnsi="Times New Roman" w:cs="Times New Roman"/>
              </w:rPr>
              <w:t>第一部分</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lastRenderedPageBreak/>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4</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31604.8-2021</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82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311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46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A50717">
      <w:pPr>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5</w:t>
      </w:r>
      <w:r>
        <w:rPr>
          <w:rFonts w:ascii="Times New Roman" w:hAnsi="Times New Roman" w:cs="Times New Roman"/>
        </w:rPr>
        <w:t xml:space="preserve"> </w:t>
      </w:r>
      <w:r>
        <w:rPr>
          <w:rFonts w:ascii="Times New Roman" w:hAnsi="Times New Roman" w:cs="Times New Roman"/>
        </w:rPr>
        <w:t>纸盒</w:t>
      </w:r>
    </w:p>
    <w:tbl>
      <w:tblPr>
        <w:tblW w:w="8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
        <w:gridCol w:w="3060"/>
        <w:gridCol w:w="4444"/>
      </w:tblGrid>
      <w:tr w:rsidR="00A50717">
        <w:trPr>
          <w:trHeight w:val="23"/>
          <w:tblHeader/>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31604.8-2021</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87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30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444"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A50717">
      <w:pPr>
        <w:jc w:val="left"/>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rPr>
        <w:t>纸袋</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3037"/>
        <w:gridCol w:w="4521"/>
      </w:tblGrid>
      <w:tr w:rsidR="00A50717">
        <w:trPr>
          <w:trHeight w:val="23"/>
          <w:tblHeader/>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lastRenderedPageBreak/>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4</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31604.48-2016</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31604.8-2021</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960"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3037"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521"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A50717">
      <w:pPr>
        <w:adjustRightInd w:val="0"/>
        <w:snapToGrid w:val="0"/>
        <w:spacing w:line="360" w:lineRule="auto"/>
        <w:jc w:val="center"/>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7</w:t>
      </w:r>
      <w:r>
        <w:rPr>
          <w:rFonts w:ascii="Times New Roman" w:hAnsi="Times New Roman" w:cs="Times New Roman"/>
        </w:rPr>
        <w:t xml:space="preserve"> </w:t>
      </w:r>
      <w:r>
        <w:rPr>
          <w:rFonts w:ascii="Times New Roman" w:hAnsi="Times New Roman" w:cs="Times New Roman"/>
        </w:rPr>
        <w:t>纸罐（纸板类罐）</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059"/>
        <w:gridCol w:w="4552"/>
      </w:tblGrid>
      <w:tr w:rsidR="00A50717">
        <w:trPr>
          <w:trHeight w:val="23"/>
          <w:tblHeader/>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6</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7</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968"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8</w:t>
            </w:r>
          </w:p>
        </w:tc>
        <w:tc>
          <w:tcPr>
            <w:tcW w:w="305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5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A50717">
      <w:pPr>
        <w:jc w:val="center"/>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8</w:t>
      </w:r>
      <w:r>
        <w:rPr>
          <w:rFonts w:ascii="Times New Roman" w:hAnsi="Times New Roman" w:cs="Times New Roman"/>
        </w:rPr>
        <w:t xml:space="preserve"> </w:t>
      </w:r>
      <w:r>
        <w:rPr>
          <w:rFonts w:ascii="Times New Roman" w:hAnsi="Times New Roman" w:cs="Times New Roman"/>
        </w:rPr>
        <w:t>纸罐（圆柱形复合罐）</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
        <w:gridCol w:w="3052"/>
        <w:gridCol w:w="4540"/>
      </w:tblGrid>
      <w:tr w:rsidR="00A50717">
        <w:trPr>
          <w:trHeight w:val="23"/>
          <w:tblHeader/>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4806.8-2016</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2</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3</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4</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5</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端盖脱离力</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5.4</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轴向</w:t>
            </w:r>
            <w:proofErr w:type="gramStart"/>
            <w:r>
              <w:rPr>
                <w:rFonts w:ascii="Times New Roman" w:hAnsi="Times New Roman" w:cs="Times New Roman"/>
              </w:rPr>
              <w:t>压溃力</w:t>
            </w:r>
            <w:proofErr w:type="gramEnd"/>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5.5</w:t>
            </w:r>
          </w:p>
        </w:tc>
      </w:tr>
      <w:tr w:rsidR="00A50717">
        <w:trPr>
          <w:trHeight w:val="23"/>
          <w:jc w:val="center"/>
        </w:trPr>
        <w:tc>
          <w:tcPr>
            <w:tcW w:w="966"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3052"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快速泄漏试验</w:t>
            </w:r>
          </w:p>
        </w:tc>
        <w:tc>
          <w:tcPr>
            <w:tcW w:w="4540"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5.6</w:t>
            </w:r>
          </w:p>
        </w:tc>
      </w:tr>
    </w:tbl>
    <w:p w:rsidR="00A50717" w:rsidRDefault="00A50717">
      <w:pPr>
        <w:adjustRightInd w:val="0"/>
        <w:snapToGrid w:val="0"/>
        <w:spacing w:line="360" w:lineRule="auto"/>
        <w:rPr>
          <w:rFonts w:ascii="Times New Roman" w:hAnsi="Times New Roman" w:cs="Times New Roman"/>
        </w:rPr>
      </w:pPr>
    </w:p>
    <w:p w:rsidR="00A50717" w:rsidRDefault="00EF5298">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9</w:t>
      </w:r>
      <w:r>
        <w:rPr>
          <w:rFonts w:ascii="Times New Roman" w:hAnsi="Times New Roman" w:cs="Times New Roman"/>
        </w:rPr>
        <w:t xml:space="preserve"> </w:t>
      </w:r>
      <w:r>
        <w:rPr>
          <w:rFonts w:ascii="Times New Roman" w:hAnsi="Times New Roman" w:cs="Times New Roman"/>
        </w:rPr>
        <w:t>纸吸管</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5"/>
        <w:gridCol w:w="3145"/>
        <w:gridCol w:w="4679"/>
      </w:tblGrid>
      <w:tr w:rsidR="00A50717">
        <w:trPr>
          <w:trHeight w:val="23"/>
          <w:tblHeader/>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rPr>
            </w:pPr>
            <w:bookmarkStart w:id="1" w:name="_Hlk40347690"/>
            <w:r>
              <w:rPr>
                <w:rFonts w:ascii="Times New Roman" w:hAnsi="Times New Roman" w:cs="Times New Roman"/>
              </w:rPr>
              <w:t>序号</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 xml:space="preserve">GB </w:t>
            </w:r>
            <w:r>
              <w:rPr>
                <w:rFonts w:ascii="Times New Roman" w:hAnsi="Times New Roman" w:cs="Times New Roman"/>
              </w:rPr>
              <w:t>31604.49-2016</w:t>
            </w:r>
            <w:r>
              <w:rPr>
                <w:rFonts w:ascii="Times New Roman" w:hAnsi="Times New Roman" w:cs="Times New Roman"/>
              </w:rPr>
              <w:t>第一部分</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31604.8-2021</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A50717">
        <w:trPr>
          <w:trHeight w:val="23"/>
          <w:jc w:val="center"/>
        </w:trPr>
        <w:tc>
          <w:tcPr>
            <w:tcW w:w="995" w:type="dxa"/>
            <w:vAlign w:val="center"/>
          </w:tcPr>
          <w:p w:rsidR="00A50717" w:rsidRDefault="00EF5298" w:rsidP="0020204B">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3145"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4679" w:type="dxa"/>
            <w:vAlign w:val="center"/>
          </w:tcPr>
          <w:p w:rsidR="00A50717" w:rsidRDefault="00EF5298" w:rsidP="0020204B">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A50717" w:rsidRDefault="00EF5298">
      <w:pPr>
        <w:adjustRightInd w:val="0"/>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bookmarkEnd w:id="1"/>
    </w:p>
    <w:p w:rsidR="00A50717" w:rsidRDefault="00EF5298">
      <w:pPr>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rsidR="00A50717" w:rsidRDefault="00A50717">
      <w:pPr>
        <w:snapToGrid w:val="0"/>
        <w:spacing w:line="440" w:lineRule="exact"/>
        <w:ind w:firstLineChars="171" w:firstLine="359"/>
        <w:rPr>
          <w:rFonts w:ascii="Times New Roman" w:hAnsi="Times New Roman" w:cs="Times New Roman"/>
          <w:color w:val="000000"/>
        </w:rPr>
      </w:pPr>
    </w:p>
    <w:p w:rsidR="00A50717" w:rsidRDefault="00EF5298">
      <w:pPr>
        <w:spacing w:line="360" w:lineRule="auto"/>
        <w:rPr>
          <w:rFonts w:ascii="Times New Roman" w:eastAsia="黑体" w:hAnsi="Times New Roman" w:cs="Times New Roman"/>
          <w:color w:val="000000"/>
        </w:rPr>
      </w:pPr>
      <w:r>
        <w:rPr>
          <w:rFonts w:ascii="Times New Roman" w:eastAsia="黑体" w:hAnsi="Times New Roman" w:cs="Times New Roman"/>
          <w:color w:val="000000"/>
        </w:rPr>
        <w:t xml:space="preserve">3 </w:t>
      </w:r>
      <w:r>
        <w:rPr>
          <w:rFonts w:ascii="Times New Roman" w:eastAsia="黑体" w:hAnsi="Times New Roman" w:cs="Times New Roman"/>
          <w:color w:val="000000"/>
        </w:rPr>
        <w:t>判定规则</w:t>
      </w:r>
    </w:p>
    <w:p w:rsidR="00A50717" w:rsidRDefault="00EF5298">
      <w:pPr>
        <w:snapToGrid w:val="0"/>
        <w:spacing w:line="360" w:lineRule="auto"/>
        <w:rPr>
          <w:rFonts w:ascii="Times New Roman" w:hAnsi="Times New Roman" w:cs="Times New Roman"/>
          <w:color w:val="000000"/>
        </w:rPr>
      </w:pPr>
      <w:r>
        <w:rPr>
          <w:rFonts w:ascii="Times New Roman" w:hAnsi="Times New Roman" w:cs="Times New Roman"/>
          <w:color w:val="000000"/>
        </w:rPr>
        <w:t>3.1</w:t>
      </w:r>
      <w:r>
        <w:rPr>
          <w:rFonts w:ascii="Times New Roman" w:hAnsi="Times New Roman" w:cs="Times New Roman"/>
          <w:color w:val="000000"/>
        </w:rPr>
        <w:t>依据标准</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27589-2011 </w:t>
      </w:r>
      <w:r>
        <w:rPr>
          <w:rFonts w:ascii="Times New Roman" w:hAnsi="Times New Roman" w:cs="Times New Roman"/>
        </w:rPr>
        <w:t>纸餐盒</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27591-2011 </w:t>
      </w:r>
      <w:r>
        <w:rPr>
          <w:rFonts w:ascii="Times New Roman" w:hAnsi="Times New Roman" w:cs="Times New Roman"/>
        </w:rPr>
        <w:t>纸碗</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QB/T 2898-2007 </w:t>
      </w:r>
      <w:r>
        <w:rPr>
          <w:rFonts w:ascii="Times New Roman" w:hAnsi="Times New Roman" w:cs="Times New Roman"/>
        </w:rPr>
        <w:t>餐用纸制品</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10440-2008 </w:t>
      </w:r>
      <w:r>
        <w:rPr>
          <w:rFonts w:ascii="Times New Roman" w:hAnsi="Times New Roman" w:cs="Times New Roman"/>
        </w:rPr>
        <w:t>圆柱形复合罐</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 4806.7-2016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食品接触用塑料材料及制品</w:t>
      </w:r>
    </w:p>
    <w:p w:rsidR="00A50717" w:rsidRDefault="00EF5298">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 xml:space="preserve">4806.8-2016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食品接触用纸和纸板材料及制品</w:t>
      </w:r>
    </w:p>
    <w:p w:rsidR="00A50717" w:rsidRDefault="00EF5298">
      <w:pPr>
        <w:snapToGrid w:val="0"/>
        <w:spacing w:line="440" w:lineRule="exact"/>
        <w:ind w:firstLineChars="171" w:firstLine="359"/>
        <w:rPr>
          <w:rFonts w:ascii="Times New Roman" w:hAnsi="Times New Roman" w:cs="Times New Roman"/>
          <w:color w:val="000000"/>
        </w:rPr>
      </w:pPr>
      <w:r>
        <w:rPr>
          <w:rFonts w:ascii="Times New Roman" w:hAnsi="Times New Roman" w:cs="Times New Roman"/>
        </w:rPr>
        <w:t>现行有效的企业标准、团体标准、</w:t>
      </w:r>
      <w:r>
        <w:rPr>
          <w:rFonts w:ascii="Times New Roman" w:hAnsi="Times New Roman" w:cs="Times New Roman"/>
          <w:color w:val="000000"/>
        </w:rPr>
        <w:t>地方标准及产品明示质量要求</w:t>
      </w:r>
    </w:p>
    <w:p w:rsidR="00A50717" w:rsidRDefault="00EF5298">
      <w:pPr>
        <w:snapToGrid w:val="0"/>
        <w:spacing w:line="440" w:lineRule="exact"/>
        <w:rPr>
          <w:rFonts w:ascii="Times New Roman" w:hAnsi="Times New Roman" w:cs="Times New Roman"/>
          <w:color w:val="000000"/>
        </w:rPr>
      </w:pPr>
      <w:r>
        <w:rPr>
          <w:rFonts w:ascii="Times New Roman" w:hAnsi="Times New Roman" w:cs="Times New Roman"/>
          <w:color w:val="000000"/>
        </w:rPr>
        <w:t>3.2</w:t>
      </w:r>
      <w:r>
        <w:rPr>
          <w:rFonts w:ascii="Times New Roman" w:hAnsi="Times New Roman" w:cs="Times New Roman"/>
          <w:color w:val="000000"/>
        </w:rPr>
        <w:t>判定原则</w:t>
      </w:r>
    </w:p>
    <w:p w:rsidR="00A50717" w:rsidRDefault="00EF5298">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经检验，检验项目全部合格，判定为被抽查产品</w:t>
      </w:r>
      <w:r>
        <w:rPr>
          <w:rFonts w:hint="eastAsia"/>
          <w:color w:val="000000"/>
        </w:rPr>
        <w:t>所检项目未发现不</w:t>
      </w:r>
      <w:r>
        <w:rPr>
          <w:rFonts w:ascii="Times New Roman" w:hAnsi="Times New Roman" w:cs="Times New Roman"/>
          <w:color w:val="000000"/>
        </w:rPr>
        <w:t>合格；检验项目中任一项或</w:t>
      </w:r>
      <w:r>
        <w:rPr>
          <w:rFonts w:ascii="Times New Roman" w:hAnsi="Times New Roman" w:cs="Times New Roman"/>
          <w:color w:val="000000"/>
        </w:rPr>
        <w:lastRenderedPageBreak/>
        <w:t>一项以上不合格，判定为被抽查产品不合格。</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w:t>
      </w:r>
      <w:r>
        <w:rPr>
          <w:rFonts w:ascii="Times New Roman" w:hAnsi="Times New Roman" w:cs="Times New Roman"/>
          <w:color w:val="000000"/>
        </w:rPr>
        <w:t>依据的推荐性标准要求时，应以被检产品明示的质量要求判定。</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依据</w:t>
      </w:r>
      <w:r>
        <w:rPr>
          <w:rFonts w:ascii="Times New Roman" w:hAnsi="Times New Roman" w:cs="Times New Roman"/>
          <w:color w:val="000000"/>
        </w:rPr>
        <w:t xml:space="preserve">GB 4789.1-2016 </w:t>
      </w:r>
      <w:r>
        <w:rPr>
          <w:rFonts w:ascii="Times New Roman" w:hAnsi="Times New Roman" w:cs="Times New Roman"/>
          <w:color w:val="000000"/>
        </w:rPr>
        <w:t>《食品安全国家标准</w:t>
      </w:r>
      <w:r>
        <w:rPr>
          <w:rFonts w:ascii="Times New Roman" w:hAnsi="Times New Roman" w:cs="Times New Roman"/>
          <w:color w:val="000000"/>
        </w:rPr>
        <w:t xml:space="preserve"> </w:t>
      </w:r>
      <w:r>
        <w:rPr>
          <w:rFonts w:ascii="Times New Roman" w:hAnsi="Times New Roman" w:cs="Times New Roman"/>
          <w:color w:val="000000"/>
        </w:rPr>
        <w:t>食品微生物学检验</w:t>
      </w:r>
      <w:r>
        <w:rPr>
          <w:rFonts w:ascii="Times New Roman" w:hAnsi="Times New Roman" w:cs="Times New Roman"/>
          <w:color w:val="000000"/>
        </w:rPr>
        <w:t xml:space="preserve"> </w:t>
      </w:r>
      <w:r>
        <w:rPr>
          <w:rFonts w:ascii="Times New Roman" w:hAnsi="Times New Roman" w:cs="Times New Roman"/>
          <w:color w:val="000000"/>
        </w:rPr>
        <w:t>总则》第</w:t>
      </w:r>
      <w:r>
        <w:rPr>
          <w:rFonts w:ascii="Times New Roman" w:hAnsi="Times New Roman" w:cs="Times New Roman"/>
          <w:color w:val="000000"/>
        </w:rPr>
        <w:t>7.3</w:t>
      </w:r>
      <w:r>
        <w:rPr>
          <w:rFonts w:ascii="Times New Roman" w:hAnsi="Times New Roman" w:cs="Times New Roman"/>
          <w:color w:val="000000"/>
        </w:rPr>
        <w:t>条</w:t>
      </w:r>
      <w:r>
        <w:rPr>
          <w:rFonts w:ascii="Times New Roman" w:hAnsi="Times New Roman" w:cs="Times New Roman"/>
          <w:color w:val="000000"/>
        </w:rPr>
        <w:t>“</w:t>
      </w:r>
      <w:r>
        <w:rPr>
          <w:rFonts w:ascii="Times New Roman" w:hAnsi="Times New Roman" w:cs="Times New Roman"/>
          <w:color w:val="000000"/>
        </w:rPr>
        <w:t>检验结果报告后，剩余样品和同批产品不进行微生物项目的复检</w:t>
      </w:r>
      <w:r>
        <w:rPr>
          <w:rFonts w:ascii="Times New Roman" w:hAnsi="Times New Roman" w:cs="Times New Roman"/>
          <w:color w:val="000000"/>
        </w:rPr>
        <w:t>”</w:t>
      </w:r>
      <w:r>
        <w:rPr>
          <w:rFonts w:ascii="Times New Roman" w:hAnsi="Times New Roman" w:cs="Times New Roman" w:hint="eastAsia"/>
          <w:color w:val="000000"/>
        </w:rPr>
        <w:t>和</w:t>
      </w:r>
      <w:r>
        <w:rPr>
          <w:rFonts w:ascii="Times New Roman" w:hAnsi="Times New Roman" w:cs="Times New Roman"/>
          <w:color w:val="000000"/>
        </w:rPr>
        <w:t>卫健委</w:t>
      </w:r>
      <w:r>
        <w:rPr>
          <w:rFonts w:ascii="Times New Roman" w:hAnsi="Times New Roman" w:cs="Times New Roman"/>
          <w:color w:val="000000"/>
        </w:rPr>
        <w:t>“</w:t>
      </w:r>
      <w:r>
        <w:rPr>
          <w:rFonts w:ascii="Times New Roman" w:hAnsi="Times New Roman" w:cs="Times New Roman"/>
          <w:color w:val="000000"/>
        </w:rPr>
        <w:t>卫监督发</w:t>
      </w:r>
      <w:r>
        <w:rPr>
          <w:rFonts w:ascii="Times New Roman" w:hAnsi="Times New Roman" w:cs="Times New Roman"/>
          <w:color w:val="000000"/>
        </w:rPr>
        <w:t>[2005]515</w:t>
      </w:r>
      <w:r>
        <w:rPr>
          <w:rFonts w:ascii="Times New Roman" w:hAnsi="Times New Roman" w:cs="Times New Roman"/>
          <w:color w:val="000000"/>
        </w:rPr>
        <w:t>号</w:t>
      </w:r>
      <w:r>
        <w:rPr>
          <w:rFonts w:ascii="Times New Roman" w:hAnsi="Times New Roman" w:cs="Times New Roman"/>
          <w:color w:val="000000"/>
        </w:rPr>
        <w:t>”</w:t>
      </w:r>
      <w:r>
        <w:rPr>
          <w:rFonts w:ascii="Times New Roman" w:hAnsi="Times New Roman" w:cs="Times New Roman"/>
          <w:color w:val="000000"/>
        </w:rPr>
        <w:t>《健康相关产品国家卫生监督抽检规定》第十九条</w:t>
      </w:r>
      <w:r>
        <w:rPr>
          <w:rFonts w:ascii="Times New Roman" w:hAnsi="Times New Roman" w:cs="Times New Roman"/>
          <w:color w:val="000000"/>
        </w:rPr>
        <w:t>“</w:t>
      </w:r>
      <w:r>
        <w:rPr>
          <w:rFonts w:ascii="Times New Roman" w:hAnsi="Times New Roman" w:cs="Times New Roman"/>
          <w:color w:val="000000"/>
        </w:rPr>
        <w:t>产品微生物指标超标的不予复检</w:t>
      </w:r>
      <w:r>
        <w:rPr>
          <w:rFonts w:ascii="Times New Roman" w:hAnsi="Times New Roman" w:cs="Times New Roman"/>
          <w:color w:val="000000"/>
        </w:rPr>
        <w:t xml:space="preserve">” </w:t>
      </w:r>
      <w:r>
        <w:rPr>
          <w:rFonts w:ascii="Times New Roman" w:hAnsi="Times New Roman" w:cs="Times New Roman"/>
          <w:color w:val="000000"/>
        </w:rPr>
        <w:t>的规</w:t>
      </w:r>
      <w:r>
        <w:rPr>
          <w:rFonts w:ascii="Times New Roman" w:hAnsi="Times New Roman" w:cs="Times New Roman"/>
          <w:color w:val="000000"/>
        </w:rPr>
        <w:t>定，微生物（大肠菌群、沙门氏菌、霉菌）项目不合格</w:t>
      </w:r>
      <w:proofErr w:type="gramStart"/>
      <w:r>
        <w:rPr>
          <w:rFonts w:ascii="Times New Roman" w:hAnsi="Times New Roman" w:cs="Times New Roman"/>
          <w:color w:val="000000"/>
        </w:rPr>
        <w:t>不</w:t>
      </w:r>
      <w:proofErr w:type="gramEnd"/>
      <w:r>
        <w:rPr>
          <w:rFonts w:ascii="Times New Roman" w:hAnsi="Times New Roman" w:cs="Times New Roman"/>
          <w:color w:val="000000"/>
        </w:rPr>
        <w:t>复检。</w:t>
      </w:r>
    </w:p>
    <w:p w:rsidR="00A50717" w:rsidRDefault="00A50717">
      <w:pPr>
        <w:spacing w:line="360" w:lineRule="auto"/>
        <w:rPr>
          <w:rFonts w:ascii="Times New Roman" w:eastAsia="黑体" w:hAnsi="Times New Roman" w:cs="Times New Roman"/>
          <w:color w:val="000000"/>
        </w:rPr>
      </w:pPr>
    </w:p>
    <w:p w:rsidR="00A50717" w:rsidRDefault="00EF5298">
      <w:pPr>
        <w:spacing w:line="360" w:lineRule="auto"/>
        <w:rPr>
          <w:rFonts w:ascii="Times New Roman" w:eastAsia="黑体" w:hAnsi="Times New Roman" w:cs="Times New Roman"/>
          <w:color w:val="000000"/>
        </w:rPr>
      </w:pPr>
      <w:r>
        <w:rPr>
          <w:rFonts w:ascii="Times New Roman" w:eastAsia="黑体" w:hAnsi="Times New Roman" w:cs="Times New Roman"/>
          <w:color w:val="000000"/>
        </w:rPr>
        <w:t xml:space="preserve">4 </w:t>
      </w:r>
      <w:r>
        <w:rPr>
          <w:rFonts w:ascii="Times New Roman" w:eastAsia="黑体" w:hAnsi="Times New Roman" w:cs="Times New Roman" w:hint="eastAsia"/>
          <w:color w:val="000000"/>
        </w:rPr>
        <w:t>附则</w:t>
      </w:r>
    </w:p>
    <w:p w:rsidR="00A50717" w:rsidRDefault="00EF5298" w:rsidP="0020204B">
      <w:pPr>
        <w:snapToGrid w:val="0"/>
        <w:spacing w:line="440" w:lineRule="exact"/>
        <w:ind w:firstLineChars="199" w:firstLine="418"/>
        <w:rPr>
          <w:rFonts w:ascii="Times New Roman" w:hAnsi="Times New Roman" w:cs="Times New Roman"/>
          <w:color w:val="000000"/>
        </w:rPr>
      </w:pPr>
      <w:r>
        <w:rPr>
          <w:rFonts w:ascii="Times New Roman" w:hAnsi="Times New Roman" w:cs="Times New Roman" w:hint="eastAsia"/>
          <w:color w:val="000000"/>
        </w:rPr>
        <w:t>本细则代替《市场监管总局关于发布</w:t>
      </w:r>
      <w:r>
        <w:rPr>
          <w:rFonts w:ascii="Times New Roman" w:hAnsi="Times New Roman" w:cs="Times New Roman" w:hint="eastAsia"/>
          <w:color w:val="000000"/>
        </w:rPr>
        <w:t>131</w:t>
      </w:r>
      <w:r>
        <w:rPr>
          <w:rFonts w:ascii="Times New Roman" w:hAnsi="Times New Roman" w:cs="Times New Roman" w:hint="eastAsia"/>
          <w:color w:val="000000"/>
        </w:rPr>
        <w:t>种产品质量国家监督抽查实施细则的公告》（</w:t>
      </w:r>
      <w:r>
        <w:rPr>
          <w:rFonts w:ascii="Times New Roman" w:hAnsi="Times New Roman" w:cs="Times New Roman" w:hint="eastAsia"/>
          <w:color w:val="000000"/>
        </w:rPr>
        <w:t>2020</w:t>
      </w:r>
      <w:r>
        <w:rPr>
          <w:rFonts w:ascii="Times New Roman" w:hAnsi="Times New Roman" w:cs="Times New Roman" w:hint="eastAsia"/>
          <w:color w:val="000000"/>
        </w:rPr>
        <w:t>年第</w:t>
      </w:r>
      <w:r>
        <w:rPr>
          <w:rFonts w:ascii="Times New Roman" w:hAnsi="Times New Roman" w:cs="Times New Roman" w:hint="eastAsia"/>
          <w:color w:val="000000"/>
        </w:rPr>
        <w:t>36</w:t>
      </w:r>
      <w:r>
        <w:rPr>
          <w:rFonts w:ascii="Times New Roman" w:hAnsi="Times New Roman" w:cs="Times New Roman" w:hint="eastAsia"/>
          <w:color w:val="000000"/>
        </w:rPr>
        <w:t>号）中的《食品接触用纸容器产品质量国家监督抽查实施细则》。</w:t>
      </w:r>
    </w:p>
    <w:sectPr w:rsidR="00A50717" w:rsidSect="00A50717">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298" w:rsidRDefault="00EF5298" w:rsidP="00A50717">
      <w:r>
        <w:separator/>
      </w:r>
    </w:p>
  </w:endnote>
  <w:endnote w:type="continuationSeparator" w:id="0">
    <w:p w:rsidR="00EF5298" w:rsidRDefault="00EF5298" w:rsidP="00A50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17" w:rsidRDefault="00A50717">
    <w:pPr>
      <w:pStyle w:val="a6"/>
      <w:jc w:val="center"/>
      <w:rPr>
        <w:rFonts w:ascii="Times New Roman" w:hAnsi="Times New Roman"/>
      </w:rPr>
    </w:pPr>
    <w:r>
      <w:rPr>
        <w:rFonts w:ascii="Times New Roman" w:hAnsi="Times New Roman"/>
      </w:rPr>
      <w:fldChar w:fldCharType="begin"/>
    </w:r>
    <w:r w:rsidR="00EF5298">
      <w:rPr>
        <w:rFonts w:ascii="Times New Roman" w:hAnsi="Times New Roman"/>
      </w:rPr>
      <w:instrText>PAGE   \* MERGEFORMAT</w:instrText>
    </w:r>
    <w:r>
      <w:rPr>
        <w:rFonts w:ascii="Times New Roman" w:hAnsi="Times New Roman"/>
      </w:rPr>
      <w:fldChar w:fldCharType="separate"/>
    </w:r>
    <w:r w:rsidR="0020204B" w:rsidRPr="0020204B">
      <w:rPr>
        <w:rFonts w:ascii="Times New Roman" w:hAnsi="Times New Roman"/>
        <w:noProof/>
        <w:lang w:val="zh-CN"/>
      </w:rPr>
      <w:t>1</w:t>
    </w:r>
    <w:r>
      <w:rPr>
        <w:rFonts w:ascii="Times New Roman" w:hAnsi="Times New Roman"/>
      </w:rPr>
      <w:fldChar w:fldCharType="end"/>
    </w:r>
  </w:p>
  <w:p w:rsidR="00A50717" w:rsidRDefault="00A5071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298" w:rsidRDefault="00EF5298" w:rsidP="00A50717">
      <w:r>
        <w:separator/>
      </w:r>
    </w:p>
  </w:footnote>
  <w:footnote w:type="continuationSeparator" w:id="0">
    <w:p w:rsidR="00EF5298" w:rsidRDefault="00EF5298" w:rsidP="00A50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443"/>
    <w:rsid w:val="00043430"/>
    <w:rsid w:val="000A2874"/>
    <w:rsid w:val="000C2594"/>
    <w:rsid w:val="000D04CA"/>
    <w:rsid w:val="000E0CC0"/>
    <w:rsid w:val="00113FBE"/>
    <w:rsid w:val="00130AB6"/>
    <w:rsid w:val="00162504"/>
    <w:rsid w:val="001E3443"/>
    <w:rsid w:val="0020204B"/>
    <w:rsid w:val="0021277B"/>
    <w:rsid w:val="0024582F"/>
    <w:rsid w:val="002B5082"/>
    <w:rsid w:val="002C1903"/>
    <w:rsid w:val="002C7009"/>
    <w:rsid w:val="002F6274"/>
    <w:rsid w:val="00322439"/>
    <w:rsid w:val="00356AE1"/>
    <w:rsid w:val="003D4887"/>
    <w:rsid w:val="003D6DF2"/>
    <w:rsid w:val="004E45AA"/>
    <w:rsid w:val="00510516"/>
    <w:rsid w:val="00593F48"/>
    <w:rsid w:val="005B3CAB"/>
    <w:rsid w:val="005E34E6"/>
    <w:rsid w:val="005E5680"/>
    <w:rsid w:val="005E632C"/>
    <w:rsid w:val="00605E22"/>
    <w:rsid w:val="0068106E"/>
    <w:rsid w:val="00714FC7"/>
    <w:rsid w:val="007429D1"/>
    <w:rsid w:val="00807F42"/>
    <w:rsid w:val="0081150C"/>
    <w:rsid w:val="008A6E90"/>
    <w:rsid w:val="008B6C09"/>
    <w:rsid w:val="008B7B47"/>
    <w:rsid w:val="008C7CA4"/>
    <w:rsid w:val="00902387"/>
    <w:rsid w:val="009366B8"/>
    <w:rsid w:val="00953717"/>
    <w:rsid w:val="00987140"/>
    <w:rsid w:val="009A5117"/>
    <w:rsid w:val="009D60ED"/>
    <w:rsid w:val="009F2EF2"/>
    <w:rsid w:val="00A50717"/>
    <w:rsid w:val="00AA4371"/>
    <w:rsid w:val="00AF3C28"/>
    <w:rsid w:val="00B027D7"/>
    <w:rsid w:val="00B07723"/>
    <w:rsid w:val="00B46901"/>
    <w:rsid w:val="00B658A9"/>
    <w:rsid w:val="00BA1817"/>
    <w:rsid w:val="00BD45C8"/>
    <w:rsid w:val="00BF34D2"/>
    <w:rsid w:val="00C16879"/>
    <w:rsid w:val="00CB4778"/>
    <w:rsid w:val="00D1182B"/>
    <w:rsid w:val="00D4428B"/>
    <w:rsid w:val="00D46A99"/>
    <w:rsid w:val="00D56CE1"/>
    <w:rsid w:val="00D57DA7"/>
    <w:rsid w:val="00D63A4A"/>
    <w:rsid w:val="00D92669"/>
    <w:rsid w:val="00DE0387"/>
    <w:rsid w:val="00E202B2"/>
    <w:rsid w:val="00E66E18"/>
    <w:rsid w:val="00E81DB6"/>
    <w:rsid w:val="00EA3DE4"/>
    <w:rsid w:val="00EF5298"/>
    <w:rsid w:val="00EF7E42"/>
    <w:rsid w:val="00F127CB"/>
    <w:rsid w:val="00F346AE"/>
    <w:rsid w:val="00FE21C0"/>
    <w:rsid w:val="06D957A5"/>
    <w:rsid w:val="08680557"/>
    <w:rsid w:val="0B1659B9"/>
    <w:rsid w:val="100C136B"/>
    <w:rsid w:val="10F22FF4"/>
    <w:rsid w:val="13C773FA"/>
    <w:rsid w:val="15E1046E"/>
    <w:rsid w:val="1666503C"/>
    <w:rsid w:val="16B659FA"/>
    <w:rsid w:val="1AC85A38"/>
    <w:rsid w:val="218923F5"/>
    <w:rsid w:val="2284663F"/>
    <w:rsid w:val="23131BDE"/>
    <w:rsid w:val="26191A4E"/>
    <w:rsid w:val="2B5F098D"/>
    <w:rsid w:val="2FDA6409"/>
    <w:rsid w:val="32FE1849"/>
    <w:rsid w:val="38853EBE"/>
    <w:rsid w:val="3B2F38C9"/>
    <w:rsid w:val="3EE95F8A"/>
    <w:rsid w:val="438700C4"/>
    <w:rsid w:val="43B531B7"/>
    <w:rsid w:val="464278AD"/>
    <w:rsid w:val="47965578"/>
    <w:rsid w:val="498C0C76"/>
    <w:rsid w:val="4A4E61B4"/>
    <w:rsid w:val="51064BF1"/>
    <w:rsid w:val="52B55C95"/>
    <w:rsid w:val="55865969"/>
    <w:rsid w:val="56400EC9"/>
    <w:rsid w:val="5B414FAB"/>
    <w:rsid w:val="5DD64A11"/>
    <w:rsid w:val="5E6B43EC"/>
    <w:rsid w:val="60BA57F4"/>
    <w:rsid w:val="624C5753"/>
    <w:rsid w:val="64AC6B49"/>
    <w:rsid w:val="664A0B1C"/>
    <w:rsid w:val="6944085B"/>
    <w:rsid w:val="6C1E5310"/>
    <w:rsid w:val="6E902609"/>
    <w:rsid w:val="7B5F19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locked="0" w:semiHidden="0" w:unhideWhenUsed="0" w:qFormat="1"/>
    <w:lsdException w:name="footer" w:locked="0" w:semiHidden="0" w:unhideWhenUsed="0" w:qFormat="1"/>
    <w:lsdException w:name="caption" w:uiPriority="35" w:qFormat="1"/>
    <w:lsdException w:name="annotation reference"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qFormat="1"/>
    <w:lsdException w:name="HTML Top of Form" w:locked="0"/>
    <w:lsdException w:name="HTML Bottom of Form" w:locked="0"/>
    <w:lsdException w:name="Normal Table" w:locked="0"/>
    <w:lsdException w:name="annotation subject"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50717"/>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locked/>
    <w:rsid w:val="00A50717"/>
    <w:pPr>
      <w:shd w:val="clear" w:color="auto" w:fill="000080"/>
    </w:pPr>
    <w:rPr>
      <w:rFonts w:ascii="Times New Roman" w:hAnsi="Times New Roman" w:cs="Times New Roman"/>
      <w:kern w:val="0"/>
      <w:sz w:val="0"/>
      <w:szCs w:val="0"/>
      <w:lang/>
    </w:rPr>
  </w:style>
  <w:style w:type="paragraph" w:styleId="a4">
    <w:name w:val="annotation text"/>
    <w:basedOn w:val="a"/>
    <w:link w:val="Char0"/>
    <w:uiPriority w:val="99"/>
    <w:semiHidden/>
    <w:unhideWhenUsed/>
    <w:qFormat/>
    <w:locked/>
    <w:rsid w:val="00A50717"/>
    <w:pPr>
      <w:jc w:val="left"/>
    </w:pPr>
    <w:rPr>
      <w:rFonts w:cs="Times New Roman"/>
      <w:lang/>
    </w:rPr>
  </w:style>
  <w:style w:type="paragraph" w:styleId="a5">
    <w:name w:val="Balloon Text"/>
    <w:basedOn w:val="a"/>
    <w:link w:val="Char1"/>
    <w:uiPriority w:val="99"/>
    <w:semiHidden/>
    <w:qFormat/>
    <w:rsid w:val="00A50717"/>
    <w:rPr>
      <w:rFonts w:cs="Times New Roman"/>
      <w:sz w:val="18"/>
      <w:szCs w:val="18"/>
      <w:lang/>
    </w:rPr>
  </w:style>
  <w:style w:type="paragraph" w:styleId="a6">
    <w:name w:val="footer"/>
    <w:basedOn w:val="a"/>
    <w:link w:val="Char2"/>
    <w:uiPriority w:val="99"/>
    <w:qFormat/>
    <w:rsid w:val="00A50717"/>
    <w:pPr>
      <w:tabs>
        <w:tab w:val="center" w:pos="4153"/>
        <w:tab w:val="right" w:pos="8306"/>
      </w:tabs>
      <w:snapToGrid w:val="0"/>
      <w:jc w:val="left"/>
    </w:pPr>
    <w:rPr>
      <w:rFonts w:cs="Times New Roman"/>
      <w:sz w:val="18"/>
      <w:szCs w:val="18"/>
      <w:lang/>
    </w:rPr>
  </w:style>
  <w:style w:type="paragraph" w:styleId="a7">
    <w:name w:val="header"/>
    <w:basedOn w:val="a"/>
    <w:link w:val="Char3"/>
    <w:uiPriority w:val="99"/>
    <w:qFormat/>
    <w:rsid w:val="00A50717"/>
    <w:pPr>
      <w:pBdr>
        <w:bottom w:val="single" w:sz="6" w:space="1" w:color="auto"/>
      </w:pBdr>
      <w:tabs>
        <w:tab w:val="center" w:pos="4153"/>
        <w:tab w:val="right" w:pos="8306"/>
      </w:tabs>
      <w:snapToGrid w:val="0"/>
      <w:jc w:val="center"/>
    </w:pPr>
    <w:rPr>
      <w:rFonts w:cs="Times New Roman"/>
      <w:sz w:val="18"/>
      <w:szCs w:val="18"/>
      <w:lang/>
    </w:rPr>
  </w:style>
  <w:style w:type="paragraph" w:styleId="a8">
    <w:name w:val="annotation subject"/>
    <w:basedOn w:val="a4"/>
    <w:next w:val="a4"/>
    <w:link w:val="Char4"/>
    <w:uiPriority w:val="99"/>
    <w:semiHidden/>
    <w:unhideWhenUsed/>
    <w:qFormat/>
    <w:locked/>
    <w:rsid w:val="00A50717"/>
    <w:rPr>
      <w:b/>
      <w:bCs/>
    </w:rPr>
  </w:style>
  <w:style w:type="character" w:styleId="a9">
    <w:name w:val="annotation reference"/>
    <w:uiPriority w:val="99"/>
    <w:semiHidden/>
    <w:unhideWhenUsed/>
    <w:qFormat/>
    <w:locked/>
    <w:rsid w:val="00A50717"/>
    <w:rPr>
      <w:sz w:val="21"/>
      <w:szCs w:val="21"/>
    </w:rPr>
  </w:style>
  <w:style w:type="character" w:customStyle="1" w:styleId="Char3">
    <w:name w:val="页眉 Char"/>
    <w:link w:val="a7"/>
    <w:uiPriority w:val="99"/>
    <w:qFormat/>
    <w:locked/>
    <w:rsid w:val="00A50717"/>
    <w:rPr>
      <w:rFonts w:ascii="Calibri" w:hAnsi="Calibri" w:cs="Calibri"/>
      <w:kern w:val="2"/>
      <w:sz w:val="18"/>
      <w:szCs w:val="18"/>
    </w:rPr>
  </w:style>
  <w:style w:type="character" w:customStyle="1" w:styleId="Char2">
    <w:name w:val="页脚 Char"/>
    <w:link w:val="a6"/>
    <w:uiPriority w:val="99"/>
    <w:qFormat/>
    <w:locked/>
    <w:rsid w:val="00A50717"/>
    <w:rPr>
      <w:rFonts w:ascii="Calibri" w:hAnsi="Calibri" w:cs="Calibri"/>
      <w:kern w:val="2"/>
      <w:sz w:val="18"/>
      <w:szCs w:val="18"/>
    </w:rPr>
  </w:style>
  <w:style w:type="character" w:customStyle="1" w:styleId="Char1">
    <w:name w:val="批注框文本 Char"/>
    <w:link w:val="a5"/>
    <w:uiPriority w:val="99"/>
    <w:qFormat/>
    <w:locked/>
    <w:rsid w:val="00A50717"/>
    <w:rPr>
      <w:rFonts w:ascii="Calibri" w:hAnsi="Calibri" w:cs="Calibri"/>
      <w:kern w:val="2"/>
      <w:sz w:val="18"/>
      <w:szCs w:val="18"/>
    </w:rPr>
  </w:style>
  <w:style w:type="character" w:customStyle="1" w:styleId="Char">
    <w:name w:val="文档结构图 Char"/>
    <w:link w:val="a3"/>
    <w:uiPriority w:val="99"/>
    <w:semiHidden/>
    <w:qFormat/>
    <w:rsid w:val="00A50717"/>
    <w:rPr>
      <w:rFonts w:cs="Calibri"/>
      <w:sz w:val="0"/>
      <w:szCs w:val="0"/>
    </w:rPr>
  </w:style>
  <w:style w:type="character" w:customStyle="1" w:styleId="Char0">
    <w:name w:val="批注文字 Char"/>
    <w:link w:val="a4"/>
    <w:uiPriority w:val="99"/>
    <w:semiHidden/>
    <w:qFormat/>
    <w:rsid w:val="00A50717"/>
    <w:rPr>
      <w:rFonts w:ascii="Calibri" w:hAnsi="Calibri" w:cs="Calibri"/>
      <w:kern w:val="2"/>
      <w:sz w:val="21"/>
      <w:szCs w:val="21"/>
    </w:rPr>
  </w:style>
  <w:style w:type="character" w:customStyle="1" w:styleId="Char4">
    <w:name w:val="批注主题 Char"/>
    <w:link w:val="a8"/>
    <w:uiPriority w:val="99"/>
    <w:semiHidden/>
    <w:qFormat/>
    <w:rsid w:val="00A50717"/>
    <w:rPr>
      <w:rFonts w:ascii="Calibri" w:hAnsi="Calibri" w:cs="Calibri"/>
      <w:b/>
      <w:bCs/>
      <w:kern w:val="2"/>
      <w:sz w:val="21"/>
      <w:szCs w:val="21"/>
    </w:rPr>
  </w:style>
  <w:style w:type="paragraph" w:customStyle="1" w:styleId="1">
    <w:name w:val="修订1"/>
    <w:hidden/>
    <w:uiPriority w:val="99"/>
    <w:semiHidden/>
    <w:rsid w:val="00A50717"/>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583</Words>
  <Characters>3325</Characters>
  <Application>Microsoft Office Word</Application>
  <DocSecurity>0</DocSecurity>
  <Lines>27</Lines>
  <Paragraphs>7</Paragraphs>
  <ScaleCrop>false</ScaleCrop>
  <Company>china</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35</cp:revision>
  <dcterms:created xsi:type="dcterms:W3CDTF">2014-10-29T12:08:00Z</dcterms:created>
  <dcterms:modified xsi:type="dcterms:W3CDTF">2022-05-10T03:13:00Z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